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EA6C" w14:textId="77777777" w:rsidR="001A24CA" w:rsidRPr="001A24CA" w:rsidRDefault="001A24CA" w:rsidP="00977A35">
      <w:pPr>
        <w:tabs>
          <w:tab w:val="left" w:pos="8124"/>
        </w:tabs>
        <w:jc w:val="center"/>
        <w:rPr>
          <w:rFonts w:ascii="Arial" w:hAnsi="Arial" w:cs="Arial"/>
          <w:b/>
          <w:bCs/>
          <w:color w:val="444444"/>
          <w:sz w:val="28"/>
          <w:szCs w:val="28"/>
          <w:u w:val="single"/>
          <w:shd w:val="clear" w:color="auto" w:fill="FFFFFF"/>
        </w:rPr>
      </w:pPr>
    </w:p>
    <w:p w14:paraId="19D20503" w14:textId="51CE9AD2" w:rsidR="00357F1B" w:rsidRDefault="00357F1B" w:rsidP="00C43319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96A95E4" w14:textId="53C0E5DB" w:rsidR="00357F1B" w:rsidRDefault="006F6B8B" w:rsidP="006F6B8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Inspire - </w:t>
      </w:r>
      <w:r w:rsidR="00357F1B" w:rsidRPr="00357F1B">
        <w:rPr>
          <w:rFonts w:ascii="Arial" w:hAnsi="Arial" w:cs="Arial"/>
          <w:b/>
          <w:bCs/>
          <w:sz w:val="28"/>
          <w:szCs w:val="28"/>
          <w:u w:val="single"/>
        </w:rPr>
        <w:t>Substance and Misuse Service</w:t>
      </w:r>
    </w:p>
    <w:p w14:paraId="3621E5FB" w14:textId="15AAFCCC" w:rsidR="006F6B8B" w:rsidRDefault="006F6B8B" w:rsidP="006F6B8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BB0C8AB" wp14:editId="280F288E">
            <wp:extent cx="1835150" cy="698500"/>
            <wp:effectExtent l="0" t="0" r="0" b="6350"/>
            <wp:docPr id="211818922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18922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3B59E" w14:textId="28E6AB35" w:rsidR="009D0E79" w:rsidRDefault="009D0E79" w:rsidP="0000604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Inspire </w:t>
      </w:r>
      <w:r w:rsidR="00E8719B">
        <w:rPr>
          <w:rFonts w:ascii="Arial" w:hAnsi="Arial" w:cs="Arial"/>
          <w:sz w:val="22"/>
          <w:szCs w:val="22"/>
        </w:rPr>
        <w:t>a</w:t>
      </w:r>
      <w:r w:rsidR="00E8719B" w:rsidRPr="00E8719B">
        <w:rPr>
          <w:rFonts w:ascii="Arial" w:hAnsi="Arial" w:cs="Arial"/>
          <w:sz w:val="22"/>
          <w:szCs w:val="22"/>
          <w:lang w:val="en-US"/>
        </w:rPr>
        <w:t xml:space="preserve">re part of the National Charitable </w:t>
      </w:r>
      <w:proofErr w:type="spellStart"/>
      <w:r w:rsidR="00E8719B" w:rsidRPr="00E8719B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="00E8719B" w:rsidRPr="00E8719B">
        <w:rPr>
          <w:rFonts w:ascii="Arial" w:hAnsi="Arial" w:cs="Arial"/>
          <w:sz w:val="22"/>
          <w:szCs w:val="22"/>
          <w:lang w:val="en-US"/>
        </w:rPr>
        <w:t xml:space="preserve"> </w:t>
      </w:r>
      <w:r w:rsidR="00E8719B">
        <w:rPr>
          <w:rFonts w:ascii="Arial" w:hAnsi="Arial" w:cs="Arial"/>
          <w:sz w:val="22"/>
          <w:szCs w:val="22"/>
          <w:lang w:val="en-US"/>
        </w:rPr>
        <w:t>‘</w:t>
      </w:r>
      <w:r w:rsidR="00E8719B" w:rsidRPr="00E8719B">
        <w:rPr>
          <w:rFonts w:ascii="Arial" w:hAnsi="Arial" w:cs="Arial"/>
          <w:sz w:val="22"/>
          <w:szCs w:val="22"/>
          <w:lang w:val="en-US"/>
        </w:rPr>
        <w:t>Change Grow Live</w:t>
      </w:r>
      <w:r w:rsidR="00B20D3F">
        <w:rPr>
          <w:rFonts w:ascii="Arial" w:hAnsi="Arial" w:cs="Arial"/>
          <w:sz w:val="22"/>
          <w:szCs w:val="22"/>
          <w:lang w:val="en-US"/>
        </w:rPr>
        <w:t>’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00604A" w:rsidRPr="0000604A">
        <w:rPr>
          <w:rFonts w:ascii="Arial" w:hAnsi="Arial" w:cs="Arial"/>
          <w:sz w:val="22"/>
          <w:szCs w:val="22"/>
        </w:rPr>
        <w:t xml:space="preserve"> </w:t>
      </w:r>
      <w:r w:rsidR="0000604A" w:rsidRPr="00991C2A">
        <w:rPr>
          <w:rFonts w:ascii="Arial" w:hAnsi="Arial" w:cs="Arial"/>
          <w:sz w:val="22"/>
          <w:szCs w:val="22"/>
        </w:rPr>
        <w:t>Their aim is to provide recovery from addiction and dependence and support people to make positive changes to their lives.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6F9106" w14:textId="509DDEEC" w:rsidR="00E8719B" w:rsidRPr="00E8719B" w:rsidRDefault="009D0E79" w:rsidP="0000604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8719B">
        <w:rPr>
          <w:rFonts w:ascii="Arial" w:hAnsi="Arial" w:cs="Arial"/>
          <w:sz w:val="22"/>
          <w:szCs w:val="22"/>
          <w:lang w:val="en-US"/>
        </w:rPr>
        <w:t xml:space="preserve">Inspire covers the whole of Lancashire, and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E8719B">
        <w:rPr>
          <w:rFonts w:ascii="Arial" w:hAnsi="Arial" w:cs="Arial"/>
          <w:sz w:val="22"/>
          <w:szCs w:val="22"/>
          <w:lang w:val="en-US"/>
        </w:rPr>
        <w:t xml:space="preserve">North &amp; Central Service </w:t>
      </w:r>
      <w:r>
        <w:rPr>
          <w:rFonts w:ascii="Arial" w:hAnsi="Arial" w:cs="Arial"/>
          <w:sz w:val="22"/>
          <w:szCs w:val="22"/>
          <w:lang w:val="en-US"/>
        </w:rPr>
        <w:t xml:space="preserve">includes hubs in Preston, Chorley and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Skelmersdale</w:t>
      </w:r>
      <w:proofErr w:type="spellEnd"/>
      <w:r w:rsidRPr="00E8719B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They</w:t>
      </w:r>
      <w:r w:rsidR="0000604A" w:rsidRPr="00991C2A">
        <w:rPr>
          <w:rFonts w:ascii="Arial" w:hAnsi="Arial" w:cs="Arial"/>
          <w:sz w:val="22"/>
          <w:szCs w:val="22"/>
        </w:rPr>
        <w:t xml:space="preserve"> provide all aspects of drug and alcohol treatment</w:t>
      </w:r>
      <w:r w:rsidR="0000604A">
        <w:rPr>
          <w:rFonts w:ascii="Arial" w:hAnsi="Arial" w:cs="Arial"/>
          <w:sz w:val="22"/>
          <w:szCs w:val="22"/>
        </w:rPr>
        <w:t xml:space="preserve"> in Lancashire</w:t>
      </w:r>
      <w:r w:rsidR="0000604A" w:rsidRPr="00991C2A">
        <w:rPr>
          <w:rFonts w:ascii="Arial" w:hAnsi="Arial" w:cs="Arial"/>
          <w:sz w:val="22"/>
          <w:szCs w:val="22"/>
        </w:rPr>
        <w:t xml:space="preserve">, including open </w:t>
      </w:r>
      <w:r w:rsidR="0000604A" w:rsidRPr="0074747B">
        <w:rPr>
          <w:rFonts w:ascii="Arial" w:hAnsi="Arial" w:cs="Arial"/>
          <w:sz w:val="22"/>
          <w:szCs w:val="22"/>
        </w:rPr>
        <w:t>access,</w:t>
      </w:r>
      <w:r w:rsidR="0000604A" w:rsidRPr="00991C2A">
        <w:rPr>
          <w:rFonts w:ascii="Arial" w:hAnsi="Arial" w:cs="Arial"/>
          <w:sz w:val="22"/>
          <w:szCs w:val="22"/>
        </w:rPr>
        <w:t xml:space="preserve"> structured </w:t>
      </w:r>
      <w:proofErr w:type="gramStart"/>
      <w:r w:rsidR="0000604A" w:rsidRPr="00991C2A">
        <w:rPr>
          <w:rFonts w:ascii="Arial" w:hAnsi="Arial" w:cs="Arial"/>
          <w:sz w:val="22"/>
          <w:szCs w:val="22"/>
        </w:rPr>
        <w:t>treatment</w:t>
      </w:r>
      <w:proofErr w:type="gramEnd"/>
      <w:r w:rsidR="0000604A" w:rsidRPr="00991C2A">
        <w:rPr>
          <w:rFonts w:ascii="Arial" w:hAnsi="Arial" w:cs="Arial"/>
          <w:sz w:val="22"/>
          <w:szCs w:val="22"/>
        </w:rPr>
        <w:t xml:space="preserve"> and referral to Tier 4 rehabilitation.</w:t>
      </w:r>
    </w:p>
    <w:p w14:paraId="1F726682" w14:textId="11FABD47" w:rsidR="009D6877" w:rsidRPr="00991C2A" w:rsidRDefault="009D6877" w:rsidP="0000604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91C2A">
        <w:rPr>
          <w:rFonts w:ascii="Arial" w:hAnsi="Arial" w:cs="Arial"/>
          <w:sz w:val="22"/>
          <w:szCs w:val="22"/>
        </w:rPr>
        <w:t xml:space="preserve">Referral can be </w:t>
      </w:r>
      <w:r w:rsidR="009C58BC">
        <w:rPr>
          <w:rFonts w:ascii="Arial" w:hAnsi="Arial" w:cs="Arial"/>
          <w:sz w:val="22"/>
          <w:szCs w:val="22"/>
        </w:rPr>
        <w:t xml:space="preserve">made either </w:t>
      </w:r>
      <w:r w:rsidR="009B5665" w:rsidRPr="00991C2A">
        <w:rPr>
          <w:rFonts w:ascii="Arial" w:hAnsi="Arial" w:cs="Arial"/>
          <w:sz w:val="22"/>
          <w:szCs w:val="22"/>
        </w:rPr>
        <w:t>by a professional or a</w:t>
      </w:r>
      <w:r w:rsidR="00427D74">
        <w:rPr>
          <w:rFonts w:ascii="Arial" w:hAnsi="Arial" w:cs="Arial"/>
          <w:sz w:val="22"/>
          <w:szCs w:val="22"/>
        </w:rPr>
        <w:t>s a</w:t>
      </w:r>
      <w:r w:rsidR="009B5665" w:rsidRPr="00991C2A">
        <w:rPr>
          <w:rFonts w:ascii="Arial" w:hAnsi="Arial" w:cs="Arial"/>
          <w:sz w:val="22"/>
          <w:szCs w:val="22"/>
        </w:rPr>
        <w:t xml:space="preserve"> </w:t>
      </w:r>
      <w:r w:rsidR="00F15B7D" w:rsidRPr="00991C2A">
        <w:rPr>
          <w:rFonts w:ascii="Arial" w:hAnsi="Arial" w:cs="Arial"/>
          <w:sz w:val="22"/>
          <w:szCs w:val="22"/>
        </w:rPr>
        <w:t>self-referral</w:t>
      </w:r>
      <w:r w:rsidR="00427D74">
        <w:rPr>
          <w:rFonts w:ascii="Arial" w:hAnsi="Arial" w:cs="Arial"/>
          <w:sz w:val="22"/>
          <w:szCs w:val="22"/>
        </w:rPr>
        <w:t xml:space="preserve"> using </w:t>
      </w:r>
      <w:r w:rsidR="00F15B7D">
        <w:rPr>
          <w:rFonts w:ascii="Arial" w:hAnsi="Arial" w:cs="Arial"/>
          <w:sz w:val="22"/>
          <w:szCs w:val="22"/>
        </w:rPr>
        <w:t>the same</w:t>
      </w:r>
      <w:r w:rsidR="00427D74">
        <w:rPr>
          <w:rFonts w:ascii="Arial" w:hAnsi="Arial" w:cs="Arial"/>
          <w:sz w:val="22"/>
          <w:szCs w:val="22"/>
        </w:rPr>
        <w:t xml:space="preserve"> brief </w:t>
      </w:r>
      <w:hyperlink r:id="rId13" w:history="1">
        <w:r w:rsidR="00427D74" w:rsidRPr="00427D74">
          <w:rPr>
            <w:rStyle w:val="Hyperlink"/>
            <w:rFonts w:ascii="Arial" w:hAnsi="Arial" w:cs="Arial"/>
            <w:sz w:val="22"/>
            <w:szCs w:val="22"/>
          </w:rPr>
          <w:t>referral</w:t>
        </w:r>
      </w:hyperlink>
      <w:r w:rsidR="00427D74">
        <w:rPr>
          <w:rFonts w:ascii="Arial" w:hAnsi="Arial" w:cs="Arial"/>
          <w:sz w:val="22"/>
          <w:szCs w:val="22"/>
        </w:rPr>
        <w:t xml:space="preserve"> form.</w:t>
      </w:r>
      <w:r w:rsidR="009B5665" w:rsidRPr="00991C2A">
        <w:rPr>
          <w:rFonts w:ascii="Arial" w:hAnsi="Arial" w:cs="Arial"/>
          <w:sz w:val="22"/>
          <w:szCs w:val="22"/>
        </w:rPr>
        <w:t xml:space="preserve"> </w:t>
      </w:r>
    </w:p>
    <w:p w14:paraId="2D8E853E" w14:textId="59A41BD9" w:rsidR="00991C2A" w:rsidRDefault="00BB3242" w:rsidP="0000604A">
      <w:pPr>
        <w:jc w:val="both"/>
        <w:rPr>
          <w:rFonts w:ascii="Arial" w:hAnsi="Arial" w:cs="Arial"/>
          <w:sz w:val="22"/>
          <w:szCs w:val="22"/>
        </w:rPr>
      </w:pPr>
      <w:r w:rsidRPr="00991C2A">
        <w:rPr>
          <w:rFonts w:ascii="Arial" w:hAnsi="Arial" w:cs="Arial"/>
          <w:sz w:val="22"/>
          <w:szCs w:val="22"/>
        </w:rPr>
        <w:t xml:space="preserve">For any queries regarding </w:t>
      </w:r>
      <w:r w:rsidR="00991C2A" w:rsidRPr="00991C2A">
        <w:rPr>
          <w:rFonts w:ascii="Arial" w:hAnsi="Arial" w:cs="Arial"/>
          <w:sz w:val="22"/>
          <w:szCs w:val="22"/>
        </w:rPr>
        <w:t>medication</w:t>
      </w:r>
      <w:r w:rsidR="00F15B7D">
        <w:rPr>
          <w:rFonts w:ascii="Arial" w:hAnsi="Arial" w:cs="Arial"/>
          <w:sz w:val="22"/>
          <w:szCs w:val="22"/>
        </w:rPr>
        <w:t>,</w:t>
      </w:r>
      <w:r w:rsidR="00991C2A" w:rsidRPr="00991C2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1C2A" w:rsidRPr="00991C2A">
        <w:rPr>
          <w:rFonts w:ascii="Arial" w:hAnsi="Arial" w:cs="Arial"/>
          <w:sz w:val="22"/>
          <w:szCs w:val="22"/>
        </w:rPr>
        <w:t>Inspire</w:t>
      </w:r>
      <w:proofErr w:type="gramEnd"/>
      <w:r w:rsidR="00991C2A" w:rsidRPr="00991C2A">
        <w:rPr>
          <w:rFonts w:ascii="Arial" w:hAnsi="Arial" w:cs="Arial"/>
          <w:sz w:val="22"/>
          <w:szCs w:val="22"/>
        </w:rPr>
        <w:t xml:space="preserve"> can be contacted on </w:t>
      </w:r>
      <w:r w:rsidR="00991C2A" w:rsidRPr="00357F1B">
        <w:rPr>
          <w:rFonts w:ascii="Arial" w:hAnsi="Arial" w:cs="Arial"/>
          <w:b/>
          <w:bCs/>
          <w:sz w:val="22"/>
          <w:szCs w:val="22"/>
        </w:rPr>
        <w:t>08081698673</w:t>
      </w:r>
      <w:r w:rsidR="00991C2A" w:rsidRPr="00991C2A">
        <w:rPr>
          <w:rFonts w:ascii="Arial" w:hAnsi="Arial" w:cs="Arial"/>
          <w:sz w:val="22"/>
          <w:szCs w:val="22"/>
        </w:rPr>
        <w:t xml:space="preserve"> and there is an option </w:t>
      </w:r>
      <w:r w:rsidR="009C58BC">
        <w:rPr>
          <w:rFonts w:ascii="Arial" w:hAnsi="Arial" w:cs="Arial"/>
          <w:sz w:val="22"/>
          <w:szCs w:val="22"/>
        </w:rPr>
        <w:t>to speak to the P</w:t>
      </w:r>
      <w:r w:rsidR="00991C2A" w:rsidRPr="00991C2A">
        <w:rPr>
          <w:rFonts w:ascii="Arial" w:hAnsi="Arial" w:cs="Arial"/>
          <w:sz w:val="22"/>
          <w:szCs w:val="22"/>
        </w:rPr>
        <w:t xml:space="preserve">rescribing </w:t>
      </w:r>
      <w:r w:rsidR="009C58BC">
        <w:rPr>
          <w:rFonts w:ascii="Arial" w:hAnsi="Arial" w:cs="Arial"/>
          <w:sz w:val="22"/>
          <w:szCs w:val="22"/>
        </w:rPr>
        <w:t>A</w:t>
      </w:r>
      <w:r w:rsidR="00991C2A" w:rsidRPr="00991C2A">
        <w:rPr>
          <w:rFonts w:ascii="Arial" w:hAnsi="Arial" w:cs="Arial"/>
          <w:sz w:val="22"/>
          <w:szCs w:val="22"/>
        </w:rPr>
        <w:t>dmin</w:t>
      </w:r>
      <w:r w:rsidR="00357F1B">
        <w:rPr>
          <w:rFonts w:ascii="Arial" w:hAnsi="Arial" w:cs="Arial"/>
          <w:sz w:val="22"/>
          <w:szCs w:val="22"/>
        </w:rPr>
        <w:t>istration</w:t>
      </w:r>
      <w:r w:rsidR="00991C2A" w:rsidRPr="00991C2A">
        <w:rPr>
          <w:rFonts w:ascii="Arial" w:hAnsi="Arial" w:cs="Arial"/>
          <w:sz w:val="22"/>
          <w:szCs w:val="22"/>
        </w:rPr>
        <w:t xml:space="preserve"> </w:t>
      </w:r>
      <w:r w:rsidR="009C58BC">
        <w:rPr>
          <w:rFonts w:ascii="Arial" w:hAnsi="Arial" w:cs="Arial"/>
          <w:sz w:val="22"/>
          <w:szCs w:val="22"/>
        </w:rPr>
        <w:t>T</w:t>
      </w:r>
      <w:r w:rsidR="00991C2A" w:rsidRPr="00991C2A">
        <w:rPr>
          <w:rFonts w:ascii="Arial" w:hAnsi="Arial" w:cs="Arial"/>
          <w:sz w:val="22"/>
          <w:szCs w:val="22"/>
        </w:rPr>
        <w:t>eam</w:t>
      </w:r>
      <w:r w:rsidR="00357F1B">
        <w:rPr>
          <w:rFonts w:ascii="Arial" w:hAnsi="Arial" w:cs="Arial"/>
          <w:sz w:val="22"/>
          <w:szCs w:val="22"/>
        </w:rPr>
        <w:t>.</w:t>
      </w:r>
    </w:p>
    <w:p w14:paraId="4E0B5D43" w14:textId="4C05E269" w:rsidR="00501E6D" w:rsidRPr="00C312BC" w:rsidRDefault="00C312BC" w:rsidP="009C58B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312BC">
        <w:rPr>
          <w:rFonts w:ascii="Arial" w:hAnsi="Arial" w:cs="Arial"/>
          <w:b/>
          <w:bCs/>
          <w:sz w:val="28"/>
          <w:szCs w:val="28"/>
          <w:u w:val="single"/>
        </w:rPr>
        <w:t>Smokefree Lancashire</w:t>
      </w:r>
    </w:p>
    <w:p w14:paraId="7B34C133" w14:textId="18CBA293" w:rsidR="0000604A" w:rsidRDefault="009C58BC" w:rsidP="009C58B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542E7" wp14:editId="63708A90">
            <wp:simplePos x="0" y="0"/>
            <wp:positionH relativeFrom="column">
              <wp:posOffset>2447290</wp:posOffset>
            </wp:positionH>
            <wp:positionV relativeFrom="paragraph">
              <wp:posOffset>6350</wp:posOffset>
            </wp:positionV>
            <wp:extent cx="1962150" cy="977900"/>
            <wp:effectExtent l="0" t="0" r="0" b="0"/>
            <wp:wrapSquare wrapText="bothSides"/>
            <wp:docPr id="131181201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81201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br w:type="textWrapping" w:clear="all"/>
      </w:r>
    </w:p>
    <w:p w14:paraId="178745A3" w14:textId="061B71FB" w:rsidR="00501E6D" w:rsidRPr="00665E28" w:rsidRDefault="00991C2A" w:rsidP="009D0E79">
      <w:pPr>
        <w:jc w:val="both"/>
        <w:rPr>
          <w:rFonts w:ascii="Arial" w:hAnsi="Arial" w:cs="Arial"/>
          <w:sz w:val="22"/>
          <w:szCs w:val="22"/>
        </w:rPr>
      </w:pPr>
      <w:r w:rsidRPr="00665E28">
        <w:rPr>
          <w:rFonts w:ascii="Arial" w:hAnsi="Arial" w:cs="Arial"/>
          <w:sz w:val="22"/>
          <w:szCs w:val="22"/>
        </w:rPr>
        <w:t xml:space="preserve">Inspire have also recently taken over the contract </w:t>
      </w:r>
      <w:r w:rsidR="00665E28" w:rsidRPr="00665E28">
        <w:rPr>
          <w:rFonts w:ascii="Arial" w:hAnsi="Arial" w:cs="Arial"/>
          <w:sz w:val="22"/>
          <w:szCs w:val="22"/>
        </w:rPr>
        <w:t xml:space="preserve">for stopping smoking from </w:t>
      </w:r>
      <w:proofErr w:type="spellStart"/>
      <w:r w:rsidR="00665E28" w:rsidRPr="00665E28">
        <w:rPr>
          <w:rFonts w:ascii="Arial" w:hAnsi="Arial" w:cs="Arial"/>
          <w:sz w:val="22"/>
          <w:szCs w:val="22"/>
        </w:rPr>
        <w:t>Quitsquad</w:t>
      </w:r>
      <w:proofErr w:type="spellEnd"/>
      <w:r w:rsidR="00665E28" w:rsidRPr="00665E28">
        <w:rPr>
          <w:rFonts w:ascii="Arial" w:hAnsi="Arial" w:cs="Arial"/>
          <w:sz w:val="22"/>
          <w:szCs w:val="22"/>
        </w:rPr>
        <w:t xml:space="preserve"> and the new </w:t>
      </w:r>
      <w:r w:rsidR="00501E6D" w:rsidRPr="00C312BC">
        <w:rPr>
          <w:rFonts w:ascii="Arial" w:hAnsi="Arial" w:cs="Arial"/>
          <w:sz w:val="22"/>
          <w:szCs w:val="22"/>
        </w:rPr>
        <w:t>Smokefree Lancashire’s</w:t>
      </w:r>
      <w:r w:rsidR="00501E6D" w:rsidRPr="00665E28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9C58BC" w:rsidRPr="009C58BC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="009C58BC">
        <w:rPr>
          <w:rFonts w:ascii="Arial" w:hAnsi="Arial" w:cs="Arial"/>
          <w:sz w:val="22"/>
          <w:szCs w:val="22"/>
        </w:rPr>
        <w:t xml:space="preserve"> </w:t>
      </w:r>
      <w:r w:rsidR="00501E6D" w:rsidRPr="00665E28">
        <w:rPr>
          <w:rFonts w:ascii="Arial" w:hAnsi="Arial" w:cs="Arial"/>
          <w:sz w:val="22"/>
          <w:szCs w:val="22"/>
        </w:rPr>
        <w:t>is now live</w:t>
      </w:r>
      <w:r w:rsidR="00C312BC">
        <w:rPr>
          <w:rFonts w:ascii="Arial" w:hAnsi="Arial" w:cs="Arial"/>
          <w:sz w:val="22"/>
          <w:szCs w:val="22"/>
        </w:rPr>
        <w:t xml:space="preserve">. Patients can be referred </w:t>
      </w:r>
      <w:hyperlink r:id="rId16" w:history="1">
        <w:r w:rsidR="00C312BC" w:rsidRPr="00C312BC">
          <w:rPr>
            <w:rStyle w:val="Hyperlink"/>
            <w:rFonts w:ascii="Arial" w:hAnsi="Arial" w:cs="Arial"/>
            <w:sz w:val="22"/>
            <w:szCs w:val="22"/>
          </w:rPr>
          <w:t>online</w:t>
        </w:r>
      </w:hyperlink>
      <w:r w:rsidR="00C312BC">
        <w:rPr>
          <w:rFonts w:ascii="Arial" w:hAnsi="Arial" w:cs="Arial"/>
          <w:sz w:val="22"/>
          <w:szCs w:val="22"/>
        </w:rPr>
        <w:t xml:space="preserve"> by a professional or as a self</w:t>
      </w:r>
      <w:r w:rsidR="0036482E">
        <w:rPr>
          <w:rFonts w:ascii="Arial" w:hAnsi="Arial" w:cs="Arial"/>
          <w:sz w:val="22"/>
          <w:szCs w:val="22"/>
        </w:rPr>
        <w:t>-</w:t>
      </w:r>
      <w:r w:rsidR="00C312BC">
        <w:rPr>
          <w:rFonts w:ascii="Arial" w:hAnsi="Arial" w:cs="Arial"/>
          <w:sz w:val="22"/>
          <w:szCs w:val="22"/>
        </w:rPr>
        <w:t>referral</w:t>
      </w:r>
      <w:r w:rsidR="009D0E79">
        <w:rPr>
          <w:rFonts w:ascii="Arial" w:hAnsi="Arial" w:cs="Arial"/>
          <w:sz w:val="22"/>
          <w:szCs w:val="22"/>
        </w:rPr>
        <w:t>.</w:t>
      </w:r>
    </w:p>
    <w:p w14:paraId="37D883DA" w14:textId="77777777" w:rsidR="00665E28" w:rsidRDefault="00665E28" w:rsidP="00501E6D">
      <w:pPr>
        <w:pStyle w:val="xmsonormal"/>
        <w:rPr>
          <w:rFonts w:ascii="Arial" w:hAnsi="Arial" w:cs="Arial"/>
        </w:rPr>
      </w:pPr>
    </w:p>
    <w:p w14:paraId="3B874253" w14:textId="39DA3095" w:rsidR="00501E6D" w:rsidRPr="009D0E79" w:rsidRDefault="009D0E79" w:rsidP="00501E6D">
      <w:pPr>
        <w:pStyle w:val="xmsonormal"/>
        <w:rPr>
          <w:rFonts w:ascii="Arial" w:hAnsi="Arial" w:cs="Arial"/>
          <w:b/>
          <w:bCs/>
        </w:rPr>
      </w:pPr>
      <w:r w:rsidRPr="009D0E79">
        <w:rPr>
          <w:rFonts w:ascii="Arial" w:hAnsi="Arial" w:cs="Arial"/>
          <w:b/>
          <w:bCs/>
        </w:rPr>
        <w:t>Useful links</w:t>
      </w:r>
    </w:p>
    <w:p w14:paraId="7E508854" w14:textId="77777777" w:rsidR="009D0E79" w:rsidRPr="00665E28" w:rsidRDefault="009D0E79" w:rsidP="00501E6D">
      <w:pPr>
        <w:pStyle w:val="xmsonormal"/>
        <w:rPr>
          <w:rFonts w:ascii="Arial" w:hAnsi="Arial" w:cs="Arial"/>
        </w:rPr>
      </w:pPr>
    </w:p>
    <w:p w14:paraId="254D1019" w14:textId="77777777" w:rsidR="00501E6D" w:rsidRPr="00800432" w:rsidRDefault="009E06B9" w:rsidP="00501E6D">
      <w:pPr>
        <w:rPr>
          <w:rFonts w:ascii="Century Gothic" w:hAnsi="Century Gothic"/>
          <w:b/>
          <w:bCs/>
          <w:color w:val="0070C0"/>
          <w:sz w:val="22"/>
          <w:szCs w:val="22"/>
        </w:rPr>
      </w:pPr>
      <w:hyperlink r:id="rId17" w:history="1">
        <w:r w:rsidR="00501E6D" w:rsidRPr="00800432">
          <w:rPr>
            <w:rStyle w:val="Hyperlink"/>
            <w:rFonts w:ascii="Century Gothic" w:hAnsi="Century Gothic"/>
            <w:b/>
            <w:bCs/>
            <w:color w:val="0070C0"/>
          </w:rPr>
          <w:t>www.changegrowlive.org</w:t>
        </w:r>
      </w:hyperlink>
    </w:p>
    <w:p w14:paraId="4672B439" w14:textId="0B5631A8" w:rsidR="0087534F" w:rsidRPr="00800432" w:rsidRDefault="009E06B9" w:rsidP="00501E6D">
      <w:pPr>
        <w:spacing w:line="240" w:lineRule="auto"/>
        <w:jc w:val="both"/>
        <w:rPr>
          <w:rStyle w:val="Hyperlink"/>
          <w:rFonts w:ascii="Century Gothic" w:hAnsi="Century Gothic"/>
          <w:b/>
          <w:bCs/>
          <w:color w:val="0070C0"/>
        </w:rPr>
      </w:pPr>
      <w:hyperlink r:id="rId18" w:history="1">
        <w:r w:rsidR="009D0E79" w:rsidRPr="009D0E79">
          <w:rPr>
            <w:rStyle w:val="Hyperlink"/>
            <w:rFonts w:ascii="Century Gothic" w:hAnsi="Century Gothic"/>
            <w:b/>
            <w:bCs/>
            <w:color w:val="0070C0"/>
          </w:rPr>
          <w:t>www.inspirelancs.org.uk</w:t>
        </w:r>
      </w:hyperlink>
      <w:r w:rsidR="009D0E79" w:rsidRPr="009D0E79">
        <w:rPr>
          <w:rStyle w:val="Hyperlink"/>
          <w:rFonts w:ascii="Century Gothic" w:hAnsi="Century Gothic"/>
          <w:color w:val="0070C0"/>
        </w:rPr>
        <w:t xml:space="preserve">  </w:t>
      </w:r>
      <w:r w:rsidR="009D0E79" w:rsidRPr="009D0E79">
        <w:rPr>
          <w:rStyle w:val="Hyperlink"/>
          <w:rFonts w:ascii="Century Gothic" w:hAnsi="Century Gothic"/>
          <w:b/>
          <w:bCs/>
          <w:color w:val="0070C0"/>
        </w:rPr>
        <w:t xml:space="preserve">  </w:t>
      </w:r>
      <w:r w:rsidR="009D0E79">
        <w:t xml:space="preserve">      </w:t>
      </w:r>
    </w:p>
    <w:p w14:paraId="0F7708C6" w14:textId="0CBDBFC2" w:rsidR="009604D3" w:rsidRPr="00800432" w:rsidRDefault="009E06B9" w:rsidP="00501E6D">
      <w:pPr>
        <w:spacing w:line="240" w:lineRule="auto"/>
        <w:jc w:val="both"/>
        <w:rPr>
          <w:rFonts w:ascii="Century Gothic" w:hAnsi="Century Gothic"/>
          <w:b/>
          <w:bCs/>
          <w:color w:val="0070C0"/>
          <w:u w:val="single"/>
        </w:rPr>
      </w:pPr>
      <w:hyperlink r:id="rId19" w:history="1">
        <w:r w:rsidR="00800432" w:rsidRPr="00800432">
          <w:rPr>
            <w:rStyle w:val="Hyperlink"/>
            <w:rFonts w:ascii="Century Gothic" w:hAnsi="Century Gothic"/>
            <w:b/>
            <w:bCs/>
            <w:color w:val="0070C0"/>
          </w:rPr>
          <w:t>www.smokefreelancashire.org.uk</w:t>
        </w:r>
      </w:hyperlink>
    </w:p>
    <w:p w14:paraId="5FD03CF4" w14:textId="1EA766AE" w:rsidR="00977A35" w:rsidRDefault="00977A35" w:rsidP="00D74DD8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0F711DA4" w14:textId="77777777" w:rsidR="00977A35" w:rsidRDefault="00977A35" w:rsidP="00977A35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56A600C3" w14:textId="77777777" w:rsidR="009D0E79" w:rsidRDefault="009D0E79" w:rsidP="00977A35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4D6EBA86" w14:textId="77777777" w:rsidR="009D0E79" w:rsidRDefault="009D0E79" w:rsidP="00977A35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28B356C0" w14:textId="77777777" w:rsidR="009D0E79" w:rsidRDefault="009D0E79" w:rsidP="00977A35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2B8D8283" w14:textId="77777777" w:rsidR="009D0E79" w:rsidRDefault="009D0E79" w:rsidP="00977A35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700AB39A" w14:textId="77777777" w:rsidR="009D0E79" w:rsidRDefault="009D0E79" w:rsidP="00977A35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39FEBD3B" w14:textId="77777777" w:rsidR="009D0E79" w:rsidRDefault="009D0E79" w:rsidP="00977A35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45997A52" w14:textId="77777777" w:rsidR="009D0E79" w:rsidRDefault="009D0E79" w:rsidP="00977A35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28AF774D" w14:textId="77777777" w:rsidR="009D0E79" w:rsidRDefault="009D0E79" w:rsidP="00977A35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540C4941" w14:textId="77777777" w:rsidR="009D0E79" w:rsidRDefault="009D0E79" w:rsidP="00977A35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6BF0BD7E" w14:textId="6E8088C8" w:rsidR="0061157D" w:rsidRPr="008C006F" w:rsidRDefault="00C00B0D" w:rsidP="00977A35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  <w:r w:rsidRPr="5CA15469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 xml:space="preserve">To contact the Medicines Optimisation Team please phone 01772 </w:t>
      </w:r>
      <w:proofErr w:type="gramStart"/>
      <w:r w:rsidRPr="5CA15469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2143</w:t>
      </w:r>
      <w:r w:rsidR="0030164A" w:rsidRPr="5CA15469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02</w:t>
      </w:r>
      <w:proofErr w:type="gramEnd"/>
    </w:p>
    <w:p w14:paraId="4986A222" w14:textId="77777777" w:rsidR="00977A35" w:rsidRDefault="00977A35" w:rsidP="00977A35">
      <w:pPr>
        <w:spacing w:after="0" w:line="240" w:lineRule="auto"/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C43319">
        <w:rPr>
          <w:rFonts w:asciiTheme="minorHAnsi" w:eastAsiaTheme="minorHAnsi" w:hAnsiTheme="minorHAnsi" w:cstheme="minorHAnsi"/>
          <w:b/>
          <w:color w:val="C00000"/>
          <w:sz w:val="16"/>
          <w:szCs w:val="16"/>
          <w:lang w:eastAsia="en-US"/>
        </w:rPr>
        <w:t xml:space="preserve">                                   </w:t>
      </w:r>
      <w:r w:rsidR="00C00B0D" w:rsidRPr="00C43319">
        <w:rPr>
          <w:rFonts w:asciiTheme="minorHAnsi" w:eastAsiaTheme="minorHAnsi" w:hAnsiTheme="minorHAnsi" w:cstheme="minorHAnsi"/>
          <w:b/>
          <w:color w:val="C00000"/>
          <w:sz w:val="16"/>
          <w:szCs w:val="16"/>
          <w:lang w:eastAsia="en-US"/>
        </w:rPr>
        <w:t xml:space="preserve">If you have any suggestions for future topics to cover in our prescribing </w:t>
      </w:r>
      <w:proofErr w:type="gramStart"/>
      <w:r w:rsidR="00C00B0D" w:rsidRPr="00C43319">
        <w:rPr>
          <w:rFonts w:asciiTheme="minorHAnsi" w:eastAsiaTheme="minorHAnsi" w:hAnsiTheme="minorHAnsi" w:cstheme="minorHAnsi"/>
          <w:b/>
          <w:color w:val="C00000"/>
          <w:sz w:val="16"/>
          <w:szCs w:val="16"/>
          <w:lang w:eastAsia="en-US"/>
        </w:rPr>
        <w:t>tips</w:t>
      </w:r>
      <w:proofErr w:type="gramEnd"/>
      <w:r w:rsidR="00C00B0D" w:rsidRPr="00C43319">
        <w:rPr>
          <w:rFonts w:asciiTheme="minorHAnsi" w:eastAsiaTheme="minorHAnsi" w:hAnsiTheme="minorHAnsi" w:cstheme="minorHAnsi"/>
          <w:b/>
          <w:color w:val="C00000"/>
          <w:sz w:val="16"/>
          <w:szCs w:val="16"/>
          <w:lang w:eastAsia="en-US"/>
        </w:rPr>
        <w:t xml:space="preserve"> please contact </w:t>
      </w:r>
      <w:hyperlink r:id="rId20" w:history="1">
        <w:r w:rsidR="00F570BF" w:rsidRPr="00883A93">
          <w:rPr>
            <w:rStyle w:val="Hyperlink"/>
            <w:rFonts w:asciiTheme="minorHAnsi" w:eastAsiaTheme="minorHAnsi" w:hAnsiTheme="minorHAnsi" w:cstheme="minorHAnsi"/>
            <w:b/>
            <w:sz w:val="16"/>
            <w:szCs w:val="16"/>
            <w:lang w:eastAsia="en-US"/>
          </w:rPr>
          <w:t>Nicola.schaffel@nhs.net</w:t>
        </w:r>
      </w:hyperlink>
    </w:p>
    <w:p w14:paraId="37C38EEF" w14:textId="7EA3FDD7" w:rsidR="00681EB0" w:rsidRPr="008A10D4" w:rsidRDefault="00977A35" w:rsidP="00977A35">
      <w:pPr>
        <w:spacing w:after="0" w:line="240" w:lineRule="auto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>
        <w:rPr>
          <w:rStyle w:val="Hyperlink"/>
          <w:rFonts w:asciiTheme="minorHAnsi" w:eastAsiaTheme="minorHAnsi" w:hAnsiTheme="minorHAnsi" w:cstheme="minorHAnsi"/>
          <w:b/>
          <w:color w:val="auto"/>
          <w:sz w:val="16"/>
          <w:szCs w:val="16"/>
          <w:u w:val="none"/>
          <w:lang w:eastAsia="en-US"/>
        </w:rPr>
        <w:t xml:space="preserve">                                                                                 </w:t>
      </w:r>
      <w:r w:rsidR="006B59AD" w:rsidRPr="008A10D4">
        <w:rPr>
          <w:rStyle w:val="Hyperlink"/>
          <w:rFonts w:asciiTheme="minorHAnsi" w:eastAsiaTheme="minorHAnsi" w:hAnsiTheme="minorHAnsi" w:cstheme="minorHAnsi"/>
          <w:b/>
          <w:color w:val="auto"/>
          <w:sz w:val="16"/>
          <w:szCs w:val="16"/>
          <w:u w:val="none"/>
          <w:lang w:eastAsia="en-US"/>
        </w:rPr>
        <w:t>All content accurate and correct on the date of issue of this tip.</w:t>
      </w:r>
    </w:p>
    <w:sectPr w:rsidR="00681EB0" w:rsidRPr="008A10D4" w:rsidSect="00EA110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624" w:bottom="624" w:left="624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B48B" w14:textId="77777777" w:rsidR="00EA1109" w:rsidRDefault="00EA1109">
      <w:pPr>
        <w:spacing w:after="0" w:line="240" w:lineRule="auto"/>
      </w:pPr>
      <w:r>
        <w:separator/>
      </w:r>
    </w:p>
  </w:endnote>
  <w:endnote w:type="continuationSeparator" w:id="0">
    <w:p w14:paraId="794AFDC2" w14:textId="77777777" w:rsidR="00EA1109" w:rsidRDefault="00EA1109">
      <w:pPr>
        <w:spacing w:after="0" w:line="240" w:lineRule="auto"/>
      </w:pPr>
      <w:r>
        <w:continuationSeparator/>
      </w:r>
    </w:p>
  </w:endnote>
  <w:endnote w:type="continuationNotice" w:id="1">
    <w:p w14:paraId="12272695" w14:textId="77777777" w:rsidR="00EA1109" w:rsidRDefault="00EA1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30B6" w14:textId="77777777" w:rsidR="004B5C99" w:rsidRDefault="004B5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82EB" w14:textId="77777777" w:rsidR="004B5C99" w:rsidRDefault="004B5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8410" w14:textId="77777777" w:rsidR="004B5C99" w:rsidRDefault="004B5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9E3E" w14:textId="77777777" w:rsidR="00EA1109" w:rsidRDefault="00EA1109">
      <w:pPr>
        <w:spacing w:after="0" w:line="240" w:lineRule="auto"/>
      </w:pPr>
      <w:r>
        <w:separator/>
      </w:r>
    </w:p>
  </w:footnote>
  <w:footnote w:type="continuationSeparator" w:id="0">
    <w:p w14:paraId="7AF35474" w14:textId="77777777" w:rsidR="00EA1109" w:rsidRDefault="00EA1109">
      <w:pPr>
        <w:spacing w:after="0" w:line="240" w:lineRule="auto"/>
      </w:pPr>
      <w:r>
        <w:continuationSeparator/>
      </w:r>
    </w:p>
  </w:footnote>
  <w:footnote w:type="continuationNotice" w:id="1">
    <w:p w14:paraId="4F0EAEC1" w14:textId="77777777" w:rsidR="00EA1109" w:rsidRDefault="00EA11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6CDF" w14:textId="77777777" w:rsidR="004B5C99" w:rsidRDefault="004B5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6ED" w14:textId="1EF4CDC6" w:rsidR="00305C95" w:rsidRPr="0042428A" w:rsidRDefault="00D26A0A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5FE37752">
          <wp:simplePos x="0" y="0"/>
          <wp:positionH relativeFrom="column">
            <wp:posOffset>4770120</wp:posOffset>
          </wp:positionH>
          <wp:positionV relativeFrom="paragraph">
            <wp:posOffset>-132080</wp:posOffset>
          </wp:positionV>
          <wp:extent cx="919480" cy="586740"/>
          <wp:effectExtent l="0" t="0" r="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25" cy="592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C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20F48AB" wp14:editId="13989478">
          <wp:simplePos x="0" y="0"/>
          <wp:positionH relativeFrom="column">
            <wp:posOffset>5768340</wp:posOffset>
          </wp:positionH>
          <wp:positionV relativeFrom="paragraph">
            <wp:posOffset>-132080</wp:posOffset>
          </wp:positionV>
          <wp:extent cx="1271905" cy="549854"/>
          <wp:effectExtent l="0" t="0" r="4445" b="317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549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 w:rsidR="004B5C99">
      <w:rPr>
        <w:rFonts w:ascii="Arial" w:hAnsi="Arial" w:cs="Arial"/>
        <w:sz w:val="20"/>
        <w:szCs w:val="20"/>
      </w:rPr>
      <w:t>428</w:t>
    </w:r>
    <w:r w:rsidR="00977A35">
      <w:rPr>
        <w:rFonts w:ascii="Arial" w:hAnsi="Arial" w:cs="Arial"/>
        <w:sz w:val="20"/>
        <w:szCs w:val="20"/>
      </w:rPr>
      <w:t xml:space="preserve">                             </w:t>
    </w:r>
  </w:p>
  <w:p w14:paraId="7CF38347" w14:textId="0CA8E598" w:rsidR="00977A35" w:rsidRPr="0042428A" w:rsidRDefault="006F6B8B" w:rsidP="00622C26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C43319">
      <w:rPr>
        <w:rFonts w:ascii="Arial" w:eastAsiaTheme="minorHAnsi" w:hAnsi="Arial" w:cs="Arial"/>
        <w:bCs/>
        <w:noProof/>
        <w:color w:val="2F5496" w:themeColor="accent1" w:themeShade="BF"/>
        <w:sz w:val="16"/>
        <w:szCs w:val="16"/>
        <w:u w:val="single"/>
        <w:lang w:eastAsia="en-US"/>
      </w:rPr>
      <mc:AlternateContent>
        <mc:Choice Requires="wps">
          <w:drawing>
            <wp:anchor distT="45720" distB="45720" distL="114300" distR="114300" simplePos="0" relativeHeight="251660289" behindDoc="1" locked="0" layoutInCell="1" allowOverlap="1" wp14:anchorId="2E0390D0" wp14:editId="4C888BA0">
              <wp:simplePos x="0" y="0"/>
              <wp:positionH relativeFrom="margin">
                <wp:posOffset>2139950</wp:posOffset>
              </wp:positionH>
              <wp:positionV relativeFrom="paragraph">
                <wp:posOffset>617220</wp:posOffset>
              </wp:positionV>
              <wp:extent cx="2453640" cy="281940"/>
              <wp:effectExtent l="0" t="0" r="22860" b="22860"/>
              <wp:wrapTight wrapText="bothSides">
                <wp:wrapPolygon edited="0">
                  <wp:start x="0" y="0"/>
                  <wp:lineTo x="0" y="21892"/>
                  <wp:lineTo x="21634" y="21892"/>
                  <wp:lineTo x="21634" y="0"/>
                  <wp:lineTo x="0" y="0"/>
                </wp:wrapPolygon>
              </wp:wrapTight>
              <wp:docPr id="6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2819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587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6928C" w14:textId="77777777" w:rsidR="006F6B8B" w:rsidRPr="003B7F3E" w:rsidRDefault="006F6B8B" w:rsidP="006F6B8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Prescribing Tip </w:t>
                          </w:r>
                          <w:proofErr w:type="gramStart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For</w:t>
                          </w:r>
                          <w:proofErr w:type="gramEnd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390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left:0;text-align:left;margin-left:168.5pt;margin-top:48.6pt;width:193.2pt;height:22.2pt;z-index:-2516561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" fillcolor="#8eaadb [1940]" strokecolor="#1f3763 [1604]" strokeweight="1.25pt">
              <v:textbox>
                <w:txbxContent>
                  <w:p w14:paraId="0816928C" w14:textId="77777777" w:rsidR="006F6B8B" w:rsidRPr="003B7F3E" w:rsidRDefault="006F6B8B" w:rsidP="006F6B8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Prescribing Tip </w:t>
                    </w:r>
                    <w:proofErr w:type="gramStart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For</w:t>
                    </w:r>
                    <w:proofErr w:type="gramEnd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Information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305C95" w:rsidRPr="0042428A">
      <w:rPr>
        <w:rFonts w:ascii="Arial" w:hAnsi="Arial" w:cs="Arial"/>
        <w:sz w:val="20"/>
        <w:szCs w:val="20"/>
      </w:rPr>
      <w:t xml:space="preserve">Date: </w:t>
    </w:r>
    <w:r w:rsidR="004B5C99">
      <w:rPr>
        <w:rFonts w:ascii="Arial" w:hAnsi="Arial" w:cs="Arial"/>
        <w:sz w:val="20"/>
        <w:szCs w:val="20"/>
      </w:rPr>
      <w:t>15</w:t>
    </w:r>
    <w:r w:rsidR="004B5C99" w:rsidRPr="004B5C99">
      <w:rPr>
        <w:rFonts w:ascii="Arial" w:hAnsi="Arial" w:cs="Arial"/>
        <w:sz w:val="20"/>
        <w:szCs w:val="20"/>
        <w:vertAlign w:val="superscript"/>
      </w:rPr>
      <w:t>th</w:t>
    </w:r>
    <w:r w:rsidR="004B5C99">
      <w:rPr>
        <w:rFonts w:ascii="Arial" w:hAnsi="Arial" w:cs="Arial"/>
        <w:sz w:val="20"/>
        <w:szCs w:val="20"/>
      </w:rPr>
      <w:t xml:space="preserve"> February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E807" w14:textId="77777777" w:rsidR="004B5C99" w:rsidRDefault="004B5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893"/>
    <w:multiLevelType w:val="hybridMultilevel"/>
    <w:tmpl w:val="41AE3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D0363"/>
    <w:multiLevelType w:val="hybridMultilevel"/>
    <w:tmpl w:val="9190E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448">
    <w:abstractNumId w:val="7"/>
  </w:num>
  <w:num w:numId="2" w16cid:durableId="1267424891">
    <w:abstractNumId w:val="4"/>
  </w:num>
  <w:num w:numId="3" w16cid:durableId="1391272994">
    <w:abstractNumId w:val="5"/>
  </w:num>
  <w:num w:numId="4" w16cid:durableId="1224831107">
    <w:abstractNumId w:val="6"/>
  </w:num>
  <w:num w:numId="5" w16cid:durableId="48652778">
    <w:abstractNumId w:val="1"/>
  </w:num>
  <w:num w:numId="6" w16cid:durableId="378936557">
    <w:abstractNumId w:val="2"/>
  </w:num>
  <w:num w:numId="7" w16cid:durableId="450786632">
    <w:abstractNumId w:val="3"/>
  </w:num>
  <w:num w:numId="8" w16cid:durableId="184824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0604A"/>
    <w:rsid w:val="00024900"/>
    <w:rsid w:val="0009011C"/>
    <w:rsid w:val="000B325A"/>
    <w:rsid w:val="00187120"/>
    <w:rsid w:val="001A24CA"/>
    <w:rsid w:val="001D3AF5"/>
    <w:rsid w:val="00244F14"/>
    <w:rsid w:val="0024595D"/>
    <w:rsid w:val="002F5C53"/>
    <w:rsid w:val="0030164A"/>
    <w:rsid w:val="00305C95"/>
    <w:rsid w:val="00327F5B"/>
    <w:rsid w:val="00357F1B"/>
    <w:rsid w:val="0036482E"/>
    <w:rsid w:val="00377E83"/>
    <w:rsid w:val="00395C1C"/>
    <w:rsid w:val="0042428A"/>
    <w:rsid w:val="00427D74"/>
    <w:rsid w:val="004935FE"/>
    <w:rsid w:val="004B5C99"/>
    <w:rsid w:val="004F7BC8"/>
    <w:rsid w:val="00501E6D"/>
    <w:rsid w:val="00585282"/>
    <w:rsid w:val="005971C4"/>
    <w:rsid w:val="005B1FD2"/>
    <w:rsid w:val="005C27C4"/>
    <w:rsid w:val="005E4EF4"/>
    <w:rsid w:val="0061157D"/>
    <w:rsid w:val="00622C26"/>
    <w:rsid w:val="00625F39"/>
    <w:rsid w:val="00665E28"/>
    <w:rsid w:val="00681EB0"/>
    <w:rsid w:val="006B59AD"/>
    <w:rsid w:val="006D1700"/>
    <w:rsid w:val="006E5481"/>
    <w:rsid w:val="006E5C86"/>
    <w:rsid w:val="006F2645"/>
    <w:rsid w:val="006F6B8B"/>
    <w:rsid w:val="00714916"/>
    <w:rsid w:val="0074747B"/>
    <w:rsid w:val="00800432"/>
    <w:rsid w:val="0087534F"/>
    <w:rsid w:val="008A0AF8"/>
    <w:rsid w:val="008A10D4"/>
    <w:rsid w:val="008A4C51"/>
    <w:rsid w:val="008A5995"/>
    <w:rsid w:val="008B6EB5"/>
    <w:rsid w:val="008C006F"/>
    <w:rsid w:val="008D0DFE"/>
    <w:rsid w:val="008F04B5"/>
    <w:rsid w:val="009604D3"/>
    <w:rsid w:val="00977A35"/>
    <w:rsid w:val="00991C2A"/>
    <w:rsid w:val="009B5665"/>
    <w:rsid w:val="009C58BC"/>
    <w:rsid w:val="009D0E79"/>
    <w:rsid w:val="009D6877"/>
    <w:rsid w:val="009E06B9"/>
    <w:rsid w:val="009E1725"/>
    <w:rsid w:val="009F31D3"/>
    <w:rsid w:val="00A17AD6"/>
    <w:rsid w:val="00A332E8"/>
    <w:rsid w:val="00A43B91"/>
    <w:rsid w:val="00AF4895"/>
    <w:rsid w:val="00B20D3F"/>
    <w:rsid w:val="00B22354"/>
    <w:rsid w:val="00B650AF"/>
    <w:rsid w:val="00B76758"/>
    <w:rsid w:val="00BB3242"/>
    <w:rsid w:val="00C001C1"/>
    <w:rsid w:val="00C00B0D"/>
    <w:rsid w:val="00C16785"/>
    <w:rsid w:val="00C25C25"/>
    <w:rsid w:val="00C312BC"/>
    <w:rsid w:val="00C43319"/>
    <w:rsid w:val="00C44128"/>
    <w:rsid w:val="00C6035C"/>
    <w:rsid w:val="00C87F5E"/>
    <w:rsid w:val="00D04324"/>
    <w:rsid w:val="00D16374"/>
    <w:rsid w:val="00D20CC0"/>
    <w:rsid w:val="00D26A0A"/>
    <w:rsid w:val="00D65615"/>
    <w:rsid w:val="00D74DD8"/>
    <w:rsid w:val="00E270DF"/>
    <w:rsid w:val="00E359DD"/>
    <w:rsid w:val="00E42C92"/>
    <w:rsid w:val="00E634F5"/>
    <w:rsid w:val="00E8719B"/>
    <w:rsid w:val="00EA1109"/>
    <w:rsid w:val="00EC6F98"/>
    <w:rsid w:val="00EE5EE0"/>
    <w:rsid w:val="00F023EB"/>
    <w:rsid w:val="00F15B7D"/>
    <w:rsid w:val="00F570BF"/>
    <w:rsid w:val="00F57404"/>
    <w:rsid w:val="00FB0CB5"/>
    <w:rsid w:val="00FB6A86"/>
    <w:rsid w:val="00FE195A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paragraph" w:customStyle="1" w:styleId="xmsonormal">
    <w:name w:val="x_msonormal"/>
    <w:basedOn w:val="Normal"/>
    <w:rsid w:val="00501E6D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D68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pirelancs.org.uk" TargetMode="External"/><Relationship Id="rId18" Type="http://schemas.openxmlformats.org/officeDocument/2006/relationships/hyperlink" Target="https://inspirelancs.org.uk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gbr01.safelinks.protection.outlook.com/?url=http%3A%2F%2Fwww.changegrowlive.org%2F&amp;data=05%7C01%7Cjillian.whiteside%40nhs.net%7C1bebbc1aca98419c157c08dba3dacaf8%7C37c354b285b047f5b22207b48d774ee3%7C0%7C0%7C638283932345980044%7CUnknown%7CTWFpbGZsb3d8eyJWIjoiMC4wLjAwMDAiLCJQIjoiV2luMzIiLCJBTiI6Ik1haWwiLCJXVCI6Mn0%3D%7C3000%7C%7C%7C&amp;sdata=9IPg%2FS74%2Fky3LvP9WEbn%2BU3uJq6Ti8HKfndZbe0wEbk%3D&amp;reserved=0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mokefreelancashire.org.uk/referrals" TargetMode="External"/><Relationship Id="rId20" Type="http://schemas.openxmlformats.org/officeDocument/2006/relationships/hyperlink" Target="mailto:Nicola.schaffel@nhs.ne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mokefreelancashire.org.uk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smokefreelancashire.org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ZTN2ZK5Q2N6R-32785368-320114</_dlc_DocId>
    <_dlc_DocIdUrl xmlns="9ecf9374-0d71-4a51-a9c5-198dd68970ed">
      <Url>https://csucloudservices.sharepoint.com/teams/quality/medicine/_layouts/15/DocIdRedir.aspx?ID=ZTN2ZK5Q2N6R-32785368-320114</Url>
      <Description>ZTN2ZK5Q2N6R-32785368-320114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6" ma:contentTypeDescription="Create a new document." ma:contentTypeScope="" ma:versionID="453753b233a39679ebf5750529005a05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de56d48eee1e222e66bc667b538f5031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D8419-B9D0-4428-AFE7-A493662ED5E6}">
  <ds:schemaRefs>
    <ds:schemaRef ds:uri="http://schemas.microsoft.com/office/2006/metadata/properties"/>
    <ds:schemaRef ds:uri="http://schemas.microsoft.com/office/infopath/2007/PartnerControls"/>
    <ds:schemaRef ds:uri="9ecf9374-0d71-4a51-a9c5-198dd68970ed"/>
    <ds:schemaRef ds:uri="68f04dcd-1aad-4718-b4ef-cb5a94bb72b3"/>
  </ds:schemaRefs>
</ds:datastoreItem>
</file>

<file path=customXml/itemProps2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1276E-56AB-46FE-A17B-B250C8A3DA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56518B-600F-485A-B34B-D160B5A48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Nicola Schaffel (MLCSU)</cp:lastModifiedBy>
  <cp:revision>4</cp:revision>
  <dcterms:created xsi:type="dcterms:W3CDTF">2024-02-15T10:13:00Z</dcterms:created>
  <dcterms:modified xsi:type="dcterms:W3CDTF">2024-02-15T10:18:00Z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dea44ef9-4503-4383-9b58-0dd23b08ede5</vt:lpwstr>
  </property>
  <property fmtid="{D5CDD505-2E9C-101B-9397-08002B2CF9AE}" pid="4" name="MediaServiceImageTags">
    <vt:lpwstr/>
  </property>
</Properties>
</file>